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1A99E" w14:textId="3E578DE2" w:rsidR="00D31B01" w:rsidRPr="008D0927" w:rsidRDefault="00D31B01" w:rsidP="00D31B01">
      <w:pPr>
        <w:spacing w:after="0"/>
        <w:rPr>
          <w:rFonts w:ascii="Knowledge Light" w:hAnsi="Knowledge Light" w:cs="Arial"/>
          <w:b/>
          <w:color w:val="666767"/>
          <w:sz w:val="56"/>
          <w:szCs w:val="56"/>
          <w:lang w:eastAsia="ko-KR"/>
        </w:rPr>
      </w:pPr>
      <w:r>
        <w:rPr>
          <w:rFonts w:ascii="Knowledge Light" w:hAnsi="Knowledge Light" w:cs="Arial"/>
          <w:b/>
          <w:color w:val="FF8000"/>
          <w:sz w:val="56"/>
          <w:szCs w:val="56"/>
          <w:lang w:eastAsia="ko-KR"/>
        </w:rPr>
        <w:t>Westlaw</w:t>
      </w:r>
      <w:r w:rsidR="00831BF9">
        <w:rPr>
          <w:rFonts w:ascii="Knowledge Light" w:hAnsi="Knowledge Light" w:cs="Arial" w:hint="eastAsia"/>
          <w:b/>
          <w:color w:val="FF8000"/>
          <w:sz w:val="56"/>
          <w:szCs w:val="56"/>
          <w:lang w:eastAsia="ko-KR"/>
        </w:rPr>
        <w:t xml:space="preserve"> </w:t>
      </w:r>
      <w:r w:rsidR="00831BF9">
        <w:rPr>
          <w:rFonts w:ascii="Knowledge Light" w:hAnsi="Knowledge Light" w:cs="Arial"/>
          <w:b/>
          <w:color w:val="FF8000"/>
          <w:sz w:val="56"/>
          <w:szCs w:val="56"/>
          <w:lang w:eastAsia="ko-KR"/>
        </w:rPr>
        <w:t>Classic</w:t>
      </w:r>
    </w:p>
    <w:p w14:paraId="6CF51479" w14:textId="77777777" w:rsidR="00D31B01" w:rsidRPr="001C64F7" w:rsidRDefault="00D31B01" w:rsidP="00D31B01">
      <w:pPr>
        <w:spacing w:after="0"/>
        <w:rPr>
          <w:rFonts w:ascii="Knowledge Medium" w:hAnsi="Knowledge Medium" w:cs="Arial"/>
          <w:b/>
          <w:color w:val="666767"/>
          <w:sz w:val="28"/>
          <w:szCs w:val="20"/>
          <w:lang w:eastAsia="ko-KR"/>
        </w:rPr>
      </w:pPr>
    </w:p>
    <w:p w14:paraId="111F4C63" w14:textId="397DA8B1" w:rsidR="00D31B01" w:rsidRPr="007473D8" w:rsidRDefault="00831BF9" w:rsidP="00D31B01">
      <w:pPr>
        <w:spacing w:after="0"/>
        <w:rPr>
          <w:rFonts w:ascii="Knowledge Light" w:hAnsi="Knowledge Light" w:cs="Arial"/>
          <w:color w:val="666666"/>
          <w:sz w:val="48"/>
          <w:szCs w:val="48"/>
          <w:lang w:eastAsia="ko-KR"/>
        </w:rPr>
      </w:pPr>
      <w:r>
        <w:rPr>
          <w:rFonts w:ascii="Knowledge Light" w:hAnsi="Knowledge Light" w:cs="Arial" w:hint="eastAsia"/>
          <w:color w:val="666666"/>
          <w:sz w:val="48"/>
          <w:szCs w:val="48"/>
          <w:lang w:eastAsia="ko-KR"/>
        </w:rPr>
        <w:t>톰슨로이터</w:t>
      </w:r>
      <w:r>
        <w:rPr>
          <w:rFonts w:ascii="Knowledge Light" w:hAnsi="Knowledge Light" w:cs="Arial" w:hint="eastAsia"/>
          <w:color w:val="666666"/>
          <w:sz w:val="48"/>
          <w:szCs w:val="48"/>
          <w:lang w:eastAsia="ko-KR"/>
        </w:rPr>
        <w:t xml:space="preserve"> </w:t>
      </w:r>
      <w:r>
        <w:rPr>
          <w:rFonts w:ascii="Knowledge Light" w:hAnsi="Knowledge Light" w:cs="Arial"/>
          <w:color w:val="666666"/>
          <w:sz w:val="48"/>
          <w:szCs w:val="48"/>
          <w:lang w:eastAsia="ko-KR"/>
        </w:rPr>
        <w:t xml:space="preserve">Westlaw </w:t>
      </w:r>
      <w:r w:rsidR="00DF1A21">
        <w:rPr>
          <w:rFonts w:ascii="Knowledge Light" w:hAnsi="Knowledge Light" w:cs="Arial" w:hint="eastAsia"/>
          <w:color w:val="666666"/>
          <w:sz w:val="48"/>
          <w:szCs w:val="48"/>
          <w:lang w:eastAsia="ko-KR"/>
        </w:rPr>
        <w:t>T</w:t>
      </w:r>
      <w:r w:rsidR="00DF1A21">
        <w:rPr>
          <w:rFonts w:ascii="Knowledge Light" w:hAnsi="Knowledge Light" w:cs="Arial"/>
          <w:color w:val="666666"/>
          <w:sz w:val="48"/>
          <w:szCs w:val="48"/>
          <w:lang w:eastAsia="ko-KR"/>
        </w:rPr>
        <w:t>raining</w:t>
      </w:r>
    </w:p>
    <w:p w14:paraId="531FE6B0" w14:textId="77777777" w:rsidR="00D31B01" w:rsidRPr="001100F3" w:rsidRDefault="00D31B01" w:rsidP="00D31B01">
      <w:pPr>
        <w:spacing w:after="0"/>
        <w:rPr>
          <w:rFonts w:ascii="Knowledge Light" w:hAnsi="Knowledge Light" w:cs="Arial"/>
          <w:b/>
          <w:color w:val="FF8000"/>
          <w:sz w:val="24"/>
          <w:szCs w:val="24"/>
          <w:lang w:val="en-SG" w:eastAsia="ko-KR"/>
        </w:rPr>
      </w:pPr>
    </w:p>
    <w:p w14:paraId="2CB80E53" w14:textId="77777777" w:rsidR="001F7C2E" w:rsidRDefault="001F7C2E" w:rsidP="00D31B01">
      <w:pPr>
        <w:spacing w:after="0"/>
        <w:rPr>
          <w:rFonts w:ascii="Knowledge Light" w:hAnsi="Knowledge Light" w:cs="Arial"/>
          <w:color w:val="666767"/>
          <w:lang w:eastAsia="ko-KR"/>
        </w:rPr>
      </w:pPr>
      <w:r>
        <w:rPr>
          <w:rFonts w:ascii="Knowledge Light" w:hAnsi="Knowledge Light" w:cs="Arial" w:hint="eastAsia"/>
          <w:color w:val="666767"/>
          <w:lang w:eastAsia="ko-KR"/>
        </w:rPr>
        <w:t>안녕하세요</w:t>
      </w:r>
      <w:r>
        <w:rPr>
          <w:rFonts w:ascii="Knowledge Light" w:hAnsi="Knowledge Light" w:cs="Arial" w:hint="eastAsia"/>
          <w:color w:val="666767"/>
          <w:lang w:eastAsia="ko-KR"/>
        </w:rPr>
        <w:t>.</w:t>
      </w:r>
      <w:r>
        <w:rPr>
          <w:rFonts w:ascii="Knowledge Light" w:hAnsi="Knowledge Light" w:cs="Arial"/>
          <w:color w:val="666767"/>
          <w:lang w:eastAsia="ko-KR"/>
        </w:rPr>
        <w:t xml:space="preserve"> </w:t>
      </w:r>
      <w:r>
        <w:rPr>
          <w:rFonts w:ascii="Knowledge Light" w:hAnsi="Knowledge Light" w:cs="Arial" w:hint="eastAsia"/>
          <w:color w:val="666767"/>
          <w:lang w:eastAsia="ko-KR"/>
        </w:rPr>
        <w:t>톰슨로이터입니다</w:t>
      </w:r>
      <w:r>
        <w:rPr>
          <w:rFonts w:ascii="Knowledge Light" w:hAnsi="Knowledge Light" w:cs="Arial" w:hint="eastAsia"/>
          <w:color w:val="666767"/>
          <w:lang w:eastAsia="ko-KR"/>
        </w:rPr>
        <w:t>.</w:t>
      </w:r>
      <w:r>
        <w:rPr>
          <w:rFonts w:ascii="Knowledge Light" w:hAnsi="Knowledge Light" w:cs="Arial"/>
          <w:color w:val="666767"/>
          <w:lang w:eastAsia="ko-KR"/>
        </w:rPr>
        <w:t xml:space="preserve"> </w:t>
      </w:r>
    </w:p>
    <w:p w14:paraId="09E1DE2F" w14:textId="1168E0AE" w:rsidR="00D31B01" w:rsidRDefault="001F7C2E" w:rsidP="00D31B01">
      <w:pPr>
        <w:spacing w:after="0"/>
        <w:rPr>
          <w:rFonts w:ascii="Knowledge Light" w:hAnsi="Knowledge Light" w:cs="Arial"/>
          <w:color w:val="666767"/>
          <w:lang w:eastAsia="ko-KR"/>
        </w:rPr>
      </w:pPr>
      <w:r>
        <w:rPr>
          <w:rFonts w:ascii="Knowledge Light" w:hAnsi="Knowledge Light" w:cs="Arial" w:hint="eastAsia"/>
          <w:color w:val="666767"/>
          <w:lang w:eastAsia="ko-KR"/>
        </w:rPr>
        <w:t>현재</w:t>
      </w:r>
      <w:r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>
        <w:rPr>
          <w:rFonts w:ascii="Knowledge Light" w:hAnsi="Knowledge Light" w:cs="Arial" w:hint="eastAsia"/>
          <w:color w:val="666767"/>
          <w:lang w:eastAsia="ko-KR"/>
        </w:rPr>
        <w:t>구독중인</w:t>
      </w:r>
      <w:r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>
        <w:rPr>
          <w:rFonts w:ascii="Knowledge Light" w:hAnsi="Knowledge Light" w:cs="Arial" w:hint="eastAsia"/>
          <w:color w:val="666767"/>
          <w:lang w:eastAsia="ko-KR"/>
        </w:rPr>
        <w:t>미국</w:t>
      </w:r>
      <w:r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>
        <w:rPr>
          <w:rFonts w:ascii="Knowledge Light" w:hAnsi="Knowledge Light" w:cs="Arial" w:hint="eastAsia"/>
          <w:color w:val="666767"/>
          <w:lang w:eastAsia="ko-KR"/>
        </w:rPr>
        <w:t>법률</w:t>
      </w:r>
      <w:r w:rsidR="009117B3">
        <w:rPr>
          <w:rFonts w:ascii="Knowledge Light" w:hAnsi="Knowledge Light" w:cs="Arial" w:hint="eastAsia"/>
          <w:color w:val="666767"/>
          <w:lang w:eastAsia="ko-KR"/>
        </w:rPr>
        <w:t>리서치</w:t>
      </w:r>
      <w:r w:rsidR="009117B3"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 w:rsidR="009117B3">
        <w:rPr>
          <w:rFonts w:ascii="Knowledge Light" w:hAnsi="Knowledge Light" w:cs="Arial" w:hint="eastAsia"/>
          <w:color w:val="666767"/>
          <w:lang w:eastAsia="ko-KR"/>
        </w:rPr>
        <w:t>서비스</w:t>
      </w:r>
      <w:r>
        <w:rPr>
          <w:rFonts w:ascii="Knowledge Light" w:hAnsi="Knowledge Light" w:cs="Arial" w:hint="eastAsia"/>
          <w:color w:val="666767"/>
          <w:lang w:eastAsia="ko-KR"/>
        </w:rPr>
        <w:t xml:space="preserve"> W</w:t>
      </w:r>
      <w:r>
        <w:rPr>
          <w:rFonts w:ascii="Knowledge Light" w:hAnsi="Knowledge Light" w:cs="Arial"/>
          <w:color w:val="666767"/>
          <w:lang w:eastAsia="ko-KR"/>
        </w:rPr>
        <w:t xml:space="preserve">estlaw </w:t>
      </w:r>
      <w:r>
        <w:rPr>
          <w:rFonts w:ascii="Knowledge Light" w:hAnsi="Knowledge Light" w:cs="Arial" w:hint="eastAsia"/>
          <w:color w:val="666767"/>
          <w:lang w:eastAsia="ko-KR"/>
        </w:rPr>
        <w:t>를</w:t>
      </w:r>
      <w:r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>
        <w:rPr>
          <w:rFonts w:ascii="Knowledge Light" w:hAnsi="Knowledge Light" w:cs="Arial" w:hint="eastAsia"/>
          <w:color w:val="666767"/>
          <w:lang w:eastAsia="ko-KR"/>
        </w:rPr>
        <w:t>효율적으로</w:t>
      </w:r>
      <w:r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>
        <w:rPr>
          <w:rFonts w:ascii="Knowledge Light" w:hAnsi="Knowledge Light" w:cs="Arial" w:hint="eastAsia"/>
          <w:color w:val="666767"/>
          <w:lang w:eastAsia="ko-KR"/>
        </w:rPr>
        <w:t>검색하고</w:t>
      </w:r>
      <w:r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>
        <w:rPr>
          <w:rFonts w:ascii="Knowledge Light" w:hAnsi="Knowledge Light" w:cs="Arial" w:hint="eastAsia"/>
          <w:color w:val="666767"/>
          <w:lang w:eastAsia="ko-KR"/>
        </w:rPr>
        <w:t>활용하실</w:t>
      </w:r>
      <w:r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>
        <w:rPr>
          <w:rFonts w:ascii="Knowledge Light" w:hAnsi="Knowledge Light" w:cs="Arial" w:hint="eastAsia"/>
          <w:color w:val="666767"/>
          <w:lang w:eastAsia="ko-KR"/>
        </w:rPr>
        <w:t>수</w:t>
      </w:r>
      <w:r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>
        <w:rPr>
          <w:rFonts w:ascii="Knowledge Light" w:hAnsi="Knowledge Light" w:cs="Arial" w:hint="eastAsia"/>
          <w:color w:val="666767"/>
          <w:lang w:eastAsia="ko-KR"/>
        </w:rPr>
        <w:t>있도록</w:t>
      </w:r>
      <w:r w:rsidR="00DF1A21"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 w:rsidR="00DF1A21">
        <w:rPr>
          <w:rFonts w:ascii="Knowledge Light" w:hAnsi="Knowledge Light" w:cs="Arial" w:hint="eastAsia"/>
          <w:color w:val="666767"/>
          <w:lang w:eastAsia="ko-KR"/>
        </w:rPr>
        <w:t>아래와</w:t>
      </w:r>
      <w:r w:rsidR="00DF1A21"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 w:rsidR="00DF1A21">
        <w:rPr>
          <w:rFonts w:ascii="Knowledge Light" w:hAnsi="Knowledge Light" w:cs="Arial" w:hint="eastAsia"/>
          <w:color w:val="666767"/>
          <w:lang w:eastAsia="ko-KR"/>
        </w:rPr>
        <w:t>같이</w:t>
      </w:r>
      <w:r w:rsidR="00DF1A21"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 w:rsidR="00DF1A21">
        <w:rPr>
          <w:rFonts w:ascii="Knowledge Light" w:hAnsi="Knowledge Light" w:cs="Arial" w:hint="eastAsia"/>
          <w:color w:val="666767"/>
          <w:lang w:eastAsia="ko-KR"/>
        </w:rPr>
        <w:t>웨비나를</w:t>
      </w:r>
      <w:r w:rsidR="00DF1A21"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 w:rsidR="00DF1A21">
        <w:rPr>
          <w:rFonts w:ascii="Knowledge Light" w:hAnsi="Knowledge Light" w:cs="Arial" w:hint="eastAsia"/>
          <w:color w:val="666767"/>
          <w:lang w:eastAsia="ko-KR"/>
        </w:rPr>
        <w:t>준비하였습니다</w:t>
      </w:r>
      <w:r w:rsidR="00DF1A21">
        <w:rPr>
          <w:rFonts w:ascii="Knowledge Light" w:hAnsi="Knowledge Light" w:cs="Arial" w:hint="eastAsia"/>
          <w:color w:val="666767"/>
          <w:lang w:eastAsia="ko-KR"/>
        </w:rPr>
        <w:t>.</w:t>
      </w:r>
      <w:r w:rsidR="00DF1A21">
        <w:rPr>
          <w:rFonts w:ascii="Knowledge Light" w:hAnsi="Knowledge Light" w:cs="Arial"/>
          <w:color w:val="666767"/>
          <w:lang w:eastAsia="ko-KR"/>
        </w:rPr>
        <w:t xml:space="preserve"> </w:t>
      </w:r>
      <w:r w:rsidR="00DF1A21"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 w:rsidR="00DF1A21">
        <w:rPr>
          <w:rFonts w:ascii="Knowledge Light" w:hAnsi="Knowledge Light" w:cs="Arial" w:hint="eastAsia"/>
          <w:color w:val="666767"/>
          <w:lang w:eastAsia="ko-KR"/>
        </w:rPr>
        <w:t>일시를</w:t>
      </w:r>
      <w:r w:rsidR="00DF1A21"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 w:rsidR="00DF1A21">
        <w:rPr>
          <w:rFonts w:ascii="Knowledge Light" w:hAnsi="Knowledge Light" w:cs="Arial" w:hint="eastAsia"/>
          <w:color w:val="666767"/>
          <w:lang w:eastAsia="ko-KR"/>
        </w:rPr>
        <w:t>확인하여</w:t>
      </w:r>
      <w:r w:rsidR="00DF1A21">
        <w:rPr>
          <w:rFonts w:ascii="Knowledge Light" w:hAnsi="Knowledge Light" w:cs="Arial" w:hint="eastAsia"/>
          <w:color w:val="666767"/>
          <w:lang w:eastAsia="ko-KR"/>
        </w:rPr>
        <w:t xml:space="preserve"> </w:t>
      </w:r>
      <w:r w:rsidR="00DF1A21">
        <w:rPr>
          <w:rFonts w:ascii="Knowledge Light" w:hAnsi="Knowledge Light" w:cs="Arial" w:hint="eastAsia"/>
          <w:color w:val="666767"/>
          <w:lang w:eastAsia="ko-KR"/>
        </w:rPr>
        <w:t>등록</w:t>
      </w:r>
      <w:r w:rsidR="00DF1A21">
        <w:rPr>
          <w:rFonts w:ascii="Knowledge Light" w:hAnsi="Knowledge Light" w:cs="Arial" w:hint="eastAsia"/>
          <w:color w:val="666767"/>
          <w:lang w:eastAsia="ko-KR"/>
        </w:rPr>
        <w:t xml:space="preserve"> </w:t>
      </w:r>
    </w:p>
    <w:p w14:paraId="22783F6A" w14:textId="77777777" w:rsidR="001F7C2E" w:rsidRPr="00F96449" w:rsidRDefault="001F7C2E" w:rsidP="00D31B01">
      <w:pPr>
        <w:spacing w:after="0"/>
        <w:rPr>
          <w:rFonts w:ascii="Knowledge Light" w:hAnsi="Knowledge Light" w:cs="Arial"/>
          <w:color w:val="666767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3231"/>
      </w:tblGrid>
      <w:tr w:rsidR="00F60439" w14:paraId="6B868743" w14:textId="77777777" w:rsidTr="00B74B28">
        <w:tc>
          <w:tcPr>
            <w:tcW w:w="1980" w:type="dxa"/>
            <w:shd w:val="clear" w:color="auto" w:fill="808080" w:themeFill="background1" w:themeFillShade="80"/>
          </w:tcPr>
          <w:p w14:paraId="4A274A24" w14:textId="3364F61F" w:rsidR="00F8741C" w:rsidRPr="00B74B28" w:rsidRDefault="00F8741C" w:rsidP="00F8741C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color w:val="FFFFFF" w:themeColor="background1"/>
                <w:sz w:val="20"/>
                <w:szCs w:val="20"/>
                <w:lang w:eastAsia="ko-KR"/>
              </w:rPr>
            </w:pPr>
            <w:r w:rsidRPr="00B74B28">
              <w:rPr>
                <w:rFonts w:asciiTheme="minorEastAsia" w:eastAsiaTheme="minorEastAsia" w:hAnsiTheme="minorEastAsia" w:cs="Arial" w:hint="eastAsia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코스명</w:t>
            </w:r>
            <w:r w:rsidR="006F3291">
              <w:rPr>
                <w:rFonts w:asciiTheme="minorEastAsia" w:eastAsiaTheme="minorEastAsia" w:hAnsiTheme="minorEastAsia" w:cs="Arial" w:hint="eastAsia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(언어)</w:t>
            </w:r>
          </w:p>
        </w:tc>
        <w:tc>
          <w:tcPr>
            <w:tcW w:w="5245" w:type="dxa"/>
            <w:shd w:val="clear" w:color="auto" w:fill="808080" w:themeFill="background1" w:themeFillShade="80"/>
          </w:tcPr>
          <w:p w14:paraId="605429E8" w14:textId="161A248B" w:rsidR="00F8741C" w:rsidRPr="00B74B28" w:rsidRDefault="00F8741C" w:rsidP="00F8741C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color w:val="FFFFFF" w:themeColor="background1"/>
                <w:sz w:val="20"/>
                <w:szCs w:val="20"/>
                <w:lang w:eastAsia="ko-KR"/>
              </w:rPr>
            </w:pPr>
            <w:r w:rsidRPr="00B74B28">
              <w:rPr>
                <w:rFonts w:asciiTheme="minorEastAsia" w:eastAsiaTheme="minorEastAsia" w:hAnsiTheme="minorEastAsia" w:cs="Arial" w:hint="eastAsia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코스 소개</w:t>
            </w:r>
          </w:p>
        </w:tc>
        <w:tc>
          <w:tcPr>
            <w:tcW w:w="3231" w:type="dxa"/>
            <w:shd w:val="clear" w:color="auto" w:fill="808080" w:themeFill="background1" w:themeFillShade="80"/>
          </w:tcPr>
          <w:p w14:paraId="17D89987" w14:textId="2E806BBC" w:rsidR="00F8741C" w:rsidRPr="00B74B28" w:rsidRDefault="00F8741C" w:rsidP="00F8741C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bCs/>
                <w:color w:val="FFFFFF" w:themeColor="background1"/>
                <w:sz w:val="20"/>
                <w:szCs w:val="20"/>
                <w:lang w:eastAsia="ko-KR"/>
              </w:rPr>
            </w:pPr>
            <w:r w:rsidRPr="00B74B28">
              <w:rPr>
                <w:rFonts w:asciiTheme="minorEastAsia" w:eastAsiaTheme="minorEastAsia" w:hAnsiTheme="minorEastAsia" w:cs="Arial" w:hint="eastAsia"/>
                <w:b/>
                <w:bCs/>
                <w:color w:val="FFFFFF" w:themeColor="background1"/>
                <w:sz w:val="20"/>
                <w:szCs w:val="20"/>
                <w:lang w:eastAsia="ko-KR"/>
              </w:rPr>
              <w:t>일시 및 등록하기</w:t>
            </w:r>
          </w:p>
        </w:tc>
      </w:tr>
      <w:tr w:rsidR="00F60439" w14:paraId="7E9A41BA" w14:textId="77777777" w:rsidTr="00B74B28">
        <w:tc>
          <w:tcPr>
            <w:tcW w:w="1980" w:type="dxa"/>
          </w:tcPr>
          <w:p w14:paraId="5D32EF0D" w14:textId="77777777" w:rsidR="009117B3" w:rsidRDefault="009117B3" w:rsidP="007F26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291036" w14:textId="77777777" w:rsidR="009117B3" w:rsidRDefault="009117B3" w:rsidP="007F26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09A872" w14:textId="0609C076" w:rsidR="00F8741C" w:rsidRPr="00B74B28" w:rsidRDefault="00F60439" w:rsidP="007F26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28">
              <w:rPr>
                <w:rFonts w:ascii="Arial" w:hAnsi="Arial" w:cs="Arial"/>
                <w:b/>
                <w:bCs/>
                <w:sz w:val="18"/>
                <w:szCs w:val="18"/>
              </w:rPr>
              <w:t>Introduction to Westlaw</w:t>
            </w:r>
          </w:p>
          <w:p w14:paraId="23001086" w14:textId="2BD16E8B" w:rsidR="00116F27" w:rsidRPr="00B74B28" w:rsidRDefault="00116F27" w:rsidP="007F26C8">
            <w:pPr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B74B2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B74B28">
              <w:rPr>
                <w:rFonts w:ascii="Arial" w:hAnsi="Arial" w:cs="Arial" w:hint="eastAsia"/>
                <w:b/>
                <w:bCs/>
                <w:sz w:val="18"/>
                <w:szCs w:val="18"/>
                <w:lang w:eastAsia="ko-KR"/>
              </w:rPr>
              <w:t>한국어</w:t>
            </w:r>
            <w:r w:rsidRPr="00B74B28">
              <w:rPr>
                <w:rFonts w:ascii="Arial" w:hAnsi="Arial" w:cs="Arial" w:hint="eastAsia"/>
                <w:b/>
                <w:bCs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245" w:type="dxa"/>
          </w:tcPr>
          <w:p w14:paraId="3F76C919" w14:textId="77777777" w:rsidR="00D708E3" w:rsidRDefault="00D708E3" w:rsidP="00B74B28">
            <w:pPr>
              <w:rPr>
                <w:rFonts w:asciiTheme="minorEastAsia" w:eastAsia="DengXian" w:hAnsiTheme="minorEastAsia" w:cstheme="minorHAnsi"/>
                <w:sz w:val="16"/>
                <w:szCs w:val="16"/>
                <w:lang w:eastAsia="zh-CN"/>
              </w:rPr>
            </w:pPr>
          </w:p>
          <w:p w14:paraId="6314EF31" w14:textId="0FE84B3E" w:rsidR="00B74B28" w:rsidRPr="00B74B28" w:rsidRDefault="00B74B28" w:rsidP="00B74B28">
            <w:pPr>
              <w:rPr>
                <w:rFonts w:asciiTheme="minorEastAsia" w:eastAsiaTheme="minorEastAsia" w:hAnsiTheme="minorEastAsia" w:cstheme="minorHAnsi"/>
                <w:sz w:val="16"/>
                <w:szCs w:val="16"/>
                <w:lang w:eastAsia="zh-CN"/>
              </w:rPr>
            </w:pPr>
            <w:r w:rsidRPr="00B74B28">
              <w:rPr>
                <w:rFonts w:asciiTheme="minorEastAsia" w:eastAsiaTheme="minorEastAsia" w:hAnsiTheme="minorEastAsia" w:cstheme="minorHAnsi"/>
                <w:sz w:val="16"/>
                <w:szCs w:val="16"/>
                <w:lang w:eastAsia="zh-CN"/>
              </w:rPr>
              <w:t>이 세션에서는 미국 법률리서치 서비스 이용방법에 대해 소개합니다. 자연어 검색과 연산자 검색을 동시 지원하는 Wes</w:t>
            </w:r>
            <w:r w:rsidR="009117B3">
              <w:rPr>
                <w:rFonts w:asciiTheme="minorEastAsia" w:eastAsiaTheme="minorEastAsia" w:hAnsiTheme="minorEastAsia" w:cstheme="minorHAnsi"/>
                <w:sz w:val="16"/>
                <w:szCs w:val="16"/>
                <w:lang w:eastAsia="zh-CN"/>
              </w:rPr>
              <w:t>t S</w:t>
            </w:r>
            <w:r w:rsidRPr="00B74B28">
              <w:rPr>
                <w:rFonts w:asciiTheme="minorEastAsia" w:eastAsiaTheme="minorEastAsia" w:hAnsiTheme="minorEastAsia" w:cstheme="minorHAnsi"/>
                <w:sz w:val="16"/>
                <w:szCs w:val="16"/>
                <w:lang w:eastAsia="zh-CN"/>
              </w:rPr>
              <w:t>earch 에서 검색을 시연합니다. 미국 법률 자료를 효율적으로 검색 및 검토하기 위한 주요 기능을 안내합니다. 참석자는 관련 정보를 찾기 위한 핵심 검색 기술을 배울 수 있습니다.</w:t>
            </w:r>
          </w:p>
          <w:p w14:paraId="5486AFD5" w14:textId="45CB72B1" w:rsidR="00F8741C" w:rsidRPr="00B74B28" w:rsidRDefault="00B74B28" w:rsidP="00B74B2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D63B5">
              <w:rPr>
                <w:rFonts w:ascii="Arial" w:hAnsi="Arial" w:cs="Arial"/>
                <w:b/>
                <w:bCs/>
                <w:color w:val="E46C0A"/>
                <w:sz w:val="18"/>
                <w:szCs w:val="18"/>
              </w:rPr>
              <w:t>시간</w:t>
            </w:r>
            <w:r w:rsidRPr="003D63B5">
              <w:rPr>
                <w:rFonts w:ascii="Arial" w:hAnsi="Arial" w:cs="Arial"/>
                <w:b/>
                <w:bCs/>
                <w:color w:val="E46C0A"/>
                <w:sz w:val="18"/>
                <w:szCs w:val="18"/>
              </w:rPr>
              <w:t>:</w:t>
            </w:r>
            <w:r w:rsidRPr="00B74B28">
              <w:rPr>
                <w:rFonts w:asciiTheme="minorEastAsia" w:eastAsiaTheme="minorEastAsia" w:hAnsiTheme="minorEastAsia" w:cstheme="minorHAnsi"/>
                <w:sz w:val="16"/>
                <w:szCs w:val="16"/>
                <w:lang w:eastAsia="zh-CN"/>
              </w:rPr>
              <w:t xml:space="preserve"> 45분</w:t>
            </w:r>
            <w:r w:rsidRPr="00B74B28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Pr="00B74B28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231" w:type="dxa"/>
          </w:tcPr>
          <w:p w14:paraId="5A749F11" w14:textId="77777777" w:rsidR="00A20E8A" w:rsidRDefault="00A20E8A" w:rsidP="00822377">
            <w:pPr>
              <w:spacing w:line="240" w:lineRule="auto"/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</w:pPr>
          </w:p>
          <w:p w14:paraId="520CA769" w14:textId="4B88CEDC" w:rsidR="00573457" w:rsidRDefault="00573457" w:rsidP="00822377">
            <w:pPr>
              <w:spacing w:line="240" w:lineRule="auto"/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</w:pP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>2021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>년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>1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>월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28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>일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>목요일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10:30 am: </w:t>
            </w:r>
          </w:p>
          <w:p w14:paraId="1E9F165D" w14:textId="25DB32D1" w:rsidR="00822377" w:rsidRDefault="00F43629" w:rsidP="00822377">
            <w:pPr>
              <w:spacing w:line="240" w:lineRule="auto"/>
              <w:rPr>
                <w:rStyle w:val="Hyperlink"/>
                <w:rFonts w:eastAsiaTheme="majorEastAsia" w:cstheme="minorHAnsi"/>
                <w:sz w:val="18"/>
                <w:szCs w:val="18"/>
                <w:shd w:val="clear" w:color="auto" w:fill="FFFFFF"/>
                <w:lang w:eastAsia="ko-KR"/>
              </w:rPr>
            </w:pPr>
            <w:hyperlink r:id="rId11" w:history="1">
              <w:r w:rsidR="00573457">
                <w:rPr>
                  <w:rStyle w:val="Hyperlink"/>
                  <w:rFonts w:eastAsiaTheme="majorEastAsia" w:cstheme="minorHAnsi" w:hint="eastAsia"/>
                  <w:sz w:val="18"/>
                  <w:szCs w:val="18"/>
                  <w:shd w:val="clear" w:color="auto" w:fill="FFFFFF"/>
                  <w:lang w:eastAsia="ko-KR"/>
                </w:rPr>
                <w:t>등록하기</w:t>
              </w:r>
            </w:hyperlink>
          </w:p>
          <w:p w14:paraId="0F38328F" w14:textId="7A6A64AE" w:rsidR="000A22B5" w:rsidRDefault="000A22B5" w:rsidP="00822377">
            <w:pPr>
              <w:spacing w:line="240" w:lineRule="auto"/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</w:pP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2021 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>년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>2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>월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>23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>일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>화요일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>10:30 am:</w:t>
            </w:r>
          </w:p>
          <w:p w14:paraId="5EA5537B" w14:textId="6B8DEA60" w:rsidR="000A22B5" w:rsidRDefault="00F43629" w:rsidP="00822377">
            <w:pPr>
              <w:spacing w:line="240" w:lineRule="auto"/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</w:pPr>
            <w:hyperlink r:id="rId12" w:history="1">
              <w:r w:rsidR="00A20E8A" w:rsidRPr="00D157C1">
                <w:rPr>
                  <w:rStyle w:val="Hyperlink"/>
                  <w:rFonts w:eastAsiaTheme="majorEastAsia" w:cstheme="minorHAnsi" w:hint="eastAsia"/>
                  <w:sz w:val="18"/>
                  <w:szCs w:val="18"/>
                  <w:shd w:val="clear" w:color="auto" w:fill="FFFFFF"/>
                  <w:lang w:eastAsia="ko-KR"/>
                </w:rPr>
                <w:t>등록하기</w:t>
              </w:r>
            </w:hyperlink>
          </w:p>
          <w:p w14:paraId="0DCA8249" w14:textId="1BE44105" w:rsidR="00573457" w:rsidRDefault="00573457" w:rsidP="00822377">
            <w:pPr>
              <w:spacing w:line="240" w:lineRule="auto"/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</w:pP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>2021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>년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2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>월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25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>일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>
              <w:rPr>
                <w:rFonts w:eastAsiaTheme="majorEastAsia" w:cstheme="minorHAnsi" w:hint="eastAsia"/>
                <w:color w:val="000000"/>
                <w:sz w:val="18"/>
                <w:szCs w:val="18"/>
                <w:shd w:val="clear" w:color="auto" w:fill="FFFFFF"/>
                <w:lang w:eastAsia="ko-KR"/>
              </w:rPr>
              <w:t>목요일</w:t>
            </w:r>
            <w:r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11:00 am: </w:t>
            </w:r>
          </w:p>
          <w:p w14:paraId="59AD6F0B" w14:textId="395FFC6B" w:rsidR="00573457" w:rsidRDefault="00F43629" w:rsidP="00822377">
            <w:pPr>
              <w:spacing w:after="0" w:line="240" w:lineRule="auto"/>
              <w:rPr>
                <w:rStyle w:val="Hyperlink"/>
                <w:rFonts w:eastAsiaTheme="majorEastAsia" w:cstheme="minorHAnsi"/>
                <w:sz w:val="18"/>
                <w:szCs w:val="18"/>
                <w:shd w:val="clear" w:color="auto" w:fill="FFFFFF"/>
                <w:lang w:eastAsia="ko-KR"/>
              </w:rPr>
            </w:pPr>
            <w:hyperlink r:id="rId13" w:history="1">
              <w:r w:rsidR="00573457">
                <w:rPr>
                  <w:rStyle w:val="Hyperlink"/>
                  <w:rFonts w:eastAsiaTheme="majorEastAsia" w:cstheme="minorHAnsi" w:hint="eastAsia"/>
                  <w:sz w:val="18"/>
                  <w:szCs w:val="18"/>
                  <w:shd w:val="clear" w:color="auto" w:fill="FFFFFF"/>
                  <w:lang w:eastAsia="ko-KR"/>
                </w:rPr>
                <w:t>등록하기</w:t>
              </w:r>
            </w:hyperlink>
          </w:p>
          <w:p w14:paraId="32635C21" w14:textId="28D22DDD" w:rsidR="00BD75F0" w:rsidRDefault="00BD75F0" w:rsidP="00822377">
            <w:pPr>
              <w:spacing w:after="0" w:line="240" w:lineRule="auto"/>
              <w:rPr>
                <w:rStyle w:val="Hyperlink"/>
                <w:rFonts w:eastAsiaTheme="majorEastAsia" w:cstheme="minorHAnsi"/>
                <w:sz w:val="18"/>
                <w:szCs w:val="18"/>
                <w:shd w:val="clear" w:color="auto" w:fill="FFFFFF"/>
                <w:lang w:eastAsia="ko-KR"/>
              </w:rPr>
            </w:pPr>
          </w:p>
          <w:p w14:paraId="223642E4" w14:textId="43E7294E" w:rsidR="00BD75F0" w:rsidRDefault="00C84F6F" w:rsidP="00C84F6F">
            <w:pPr>
              <w:spacing w:line="240" w:lineRule="auto"/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</w:pPr>
            <w:r w:rsidRPr="00C84F6F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2021 </w:t>
            </w:r>
            <w:r w:rsidRPr="00C84F6F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>년</w:t>
            </w:r>
            <w:r w:rsidRPr="00C84F6F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3 </w:t>
            </w:r>
            <w:r w:rsidRPr="00C84F6F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>월</w:t>
            </w:r>
            <w:r w:rsidRPr="00C84F6F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18 </w:t>
            </w:r>
            <w:r w:rsidRPr="00C84F6F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>일</w:t>
            </w:r>
            <w:r w:rsidRPr="00C84F6F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 w:rsidRPr="00C84F6F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>목요일</w:t>
            </w:r>
            <w:r w:rsidRPr="00C84F6F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11:00 am: </w:t>
            </w:r>
          </w:p>
          <w:p w14:paraId="4E145F56" w14:textId="6179073F" w:rsidR="00AB11B7" w:rsidRPr="00A20E8A" w:rsidRDefault="00F43629" w:rsidP="00196B7C">
            <w:pPr>
              <w:spacing w:line="240" w:lineRule="auto"/>
              <w:rPr>
                <w:rFonts w:eastAsiaTheme="majorEastAsia" w:cstheme="minorHAnsi"/>
                <w:color w:val="000000"/>
                <w:sz w:val="28"/>
                <w:szCs w:val="28"/>
                <w:shd w:val="clear" w:color="auto" w:fill="FFFFFF"/>
                <w:lang w:eastAsia="ko-KR"/>
              </w:rPr>
            </w:pPr>
            <w:hyperlink r:id="rId14" w:history="1">
              <w:r w:rsidR="00C84F6F" w:rsidRPr="00124BB0">
                <w:rPr>
                  <w:rStyle w:val="Hyperlink"/>
                  <w:rFonts w:eastAsiaTheme="majorEastAsia" w:cstheme="minorHAnsi"/>
                  <w:sz w:val="18"/>
                  <w:szCs w:val="18"/>
                  <w:shd w:val="clear" w:color="auto" w:fill="FFFFFF"/>
                  <w:lang w:eastAsia="ko-KR"/>
                </w:rPr>
                <w:t>등록하기</w:t>
              </w:r>
            </w:hyperlink>
            <w:r w:rsidR="00124BB0" w:rsidRPr="00A20E8A">
              <w:rPr>
                <w:rFonts w:eastAsiaTheme="majorEastAsia" w:cstheme="minorHAnsi"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 w:rsidR="00124BB0" w:rsidRPr="00D157C1">
              <w:rPr>
                <w:rFonts w:eastAsiaTheme="majorEastAsia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(</w:t>
            </w:r>
            <w:r w:rsidR="00A20E8A" w:rsidRPr="00D157C1">
              <w:rPr>
                <w:rFonts w:eastAsiaTheme="majorEastAsia" w:cstheme="minorHAnsi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학생</w:t>
            </w:r>
            <w:r w:rsidR="00A20E8A" w:rsidRPr="00D157C1">
              <w:rPr>
                <w:rFonts w:eastAsiaTheme="majorEastAsia" w:cstheme="minorHAnsi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 xml:space="preserve"> </w:t>
            </w:r>
            <w:r w:rsidR="00A20E8A" w:rsidRPr="00D157C1">
              <w:rPr>
                <w:rFonts w:eastAsiaTheme="majorEastAsia" w:cstheme="minorHAnsi" w:hint="eastAsia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대상</w:t>
            </w:r>
            <w:r w:rsidR="00124BB0" w:rsidRPr="00D157C1">
              <w:rPr>
                <w:rFonts w:eastAsiaTheme="majorEastAsia" w:cstheme="minorHAnsi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  <w:t>)</w:t>
            </w:r>
          </w:p>
        </w:tc>
      </w:tr>
      <w:tr w:rsidR="00F60439" w14:paraId="230074D5" w14:textId="77777777" w:rsidTr="00B74B28">
        <w:tc>
          <w:tcPr>
            <w:tcW w:w="1980" w:type="dxa"/>
          </w:tcPr>
          <w:p w14:paraId="6493626D" w14:textId="77777777" w:rsidR="009117B3" w:rsidRDefault="009117B3" w:rsidP="00116F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  <w:p w14:paraId="30AF293F" w14:textId="77777777" w:rsidR="009117B3" w:rsidRDefault="009117B3" w:rsidP="00116F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</w:p>
          <w:p w14:paraId="0A7F7A3B" w14:textId="0533D641" w:rsidR="00116F27" w:rsidRDefault="00116F27" w:rsidP="00116F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437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Navigating Westlaw</w:t>
            </w:r>
          </w:p>
          <w:p w14:paraId="7ED87474" w14:textId="5780DDF5" w:rsidR="00F8741C" w:rsidRDefault="00116F27" w:rsidP="00116F27">
            <w:pPr>
              <w:spacing w:after="0"/>
              <w:rPr>
                <w:rFonts w:ascii="Knowledge Light" w:hAnsi="Knowledge Light" w:cs="Arial"/>
                <w:color w:val="666767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(English)</w:t>
            </w:r>
          </w:p>
        </w:tc>
        <w:tc>
          <w:tcPr>
            <w:tcW w:w="5245" w:type="dxa"/>
          </w:tcPr>
          <w:p w14:paraId="1AB17960" w14:textId="77777777" w:rsidR="00D708E3" w:rsidRDefault="00D708E3" w:rsidP="00903055">
            <w:pPr>
              <w:spacing w:line="360" w:lineRule="auto"/>
              <w:jc w:val="both"/>
              <w:rPr>
                <w:rFonts w:ascii="Arial" w:hAnsi="Arial" w:cs="Arial"/>
                <w:color w:val="404040"/>
                <w:sz w:val="18"/>
                <w:szCs w:val="18"/>
              </w:rPr>
            </w:pPr>
          </w:p>
          <w:p w14:paraId="5714F83F" w14:textId="522CC5EA" w:rsidR="00903055" w:rsidRDefault="00903055" w:rsidP="00903055">
            <w:pPr>
              <w:spacing w:line="360" w:lineRule="auto"/>
              <w:jc w:val="both"/>
              <w:rPr>
                <w:rFonts w:ascii="Arial" w:eastAsiaTheme="minorHAnsi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This webinar will outline the steps to conduct legal research for the US. Attendees will be shown how to navigate the features and functionalities of Westlaw, understand the wide-ranging content available, how to use Key Numbers to find cases listed under a specific legal issue, conduct a search using West</w:t>
            </w:r>
            <w:r w:rsidR="009117B3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>Search and navigate results for cases, statutes and court rules.</w:t>
            </w:r>
          </w:p>
          <w:p w14:paraId="08AE1F9E" w14:textId="77777777" w:rsidR="00F8741C" w:rsidRDefault="003D63B5" w:rsidP="00D31B01">
            <w:pPr>
              <w:spacing w:after="0"/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E46C0A"/>
                <w:sz w:val="18"/>
                <w:szCs w:val="18"/>
              </w:rPr>
              <w:t xml:space="preserve">Duration: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>45 min.</w:t>
            </w:r>
          </w:p>
          <w:p w14:paraId="50F877F5" w14:textId="4F624998" w:rsidR="009117B3" w:rsidRDefault="009117B3" w:rsidP="00D31B01">
            <w:pPr>
              <w:spacing w:after="0"/>
              <w:rPr>
                <w:rFonts w:ascii="Knowledge Light" w:hAnsi="Knowledge Light" w:cs="Arial"/>
                <w:color w:val="666767"/>
                <w:sz w:val="20"/>
                <w:szCs w:val="20"/>
                <w:lang w:eastAsia="ko-KR"/>
              </w:rPr>
            </w:pPr>
          </w:p>
        </w:tc>
        <w:tc>
          <w:tcPr>
            <w:tcW w:w="3231" w:type="dxa"/>
          </w:tcPr>
          <w:p w14:paraId="76F44418" w14:textId="77777777" w:rsidR="00F8741C" w:rsidRDefault="00F8741C" w:rsidP="00D31B01">
            <w:pPr>
              <w:spacing w:after="0"/>
              <w:rPr>
                <w:rFonts w:ascii="Knowledge Light" w:hAnsi="Knowledge Light" w:cs="Arial"/>
                <w:color w:val="666767"/>
                <w:sz w:val="20"/>
                <w:szCs w:val="20"/>
                <w:lang w:eastAsia="ko-KR"/>
              </w:rPr>
            </w:pPr>
          </w:p>
          <w:p w14:paraId="5F977A61" w14:textId="77777777" w:rsidR="00380BD2" w:rsidRDefault="00822377" w:rsidP="00D708E3">
            <w:pPr>
              <w:spacing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Tue, 9th March, </w:t>
            </w:r>
          </w:p>
          <w:p w14:paraId="2F7FF944" w14:textId="245DE10A" w:rsidR="00380BD2" w:rsidRDefault="00380BD2" w:rsidP="00D708E3">
            <w:pPr>
              <w:spacing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3</w:t>
            </w:r>
            <w:r w:rsidR="00822377">
              <w:rPr>
                <w:rFonts w:ascii="Arial" w:hAnsi="Arial" w:cs="Arial"/>
                <w:color w:val="4A4A4A"/>
                <w:sz w:val="18"/>
                <w:szCs w:val="18"/>
              </w:rPr>
              <w:t xml:space="preserve">:00pm – 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t>3</w:t>
            </w:r>
            <w:r w:rsidR="00822377">
              <w:rPr>
                <w:rFonts w:ascii="Arial" w:hAnsi="Arial" w:cs="Arial"/>
                <w:color w:val="4A4A4A"/>
                <w:sz w:val="18"/>
                <w:szCs w:val="18"/>
              </w:rPr>
              <w:t>:45pm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(KST)</w:t>
            </w:r>
          </w:p>
          <w:p w14:paraId="0C30FE8D" w14:textId="2D3A9E6E" w:rsidR="00822377" w:rsidRDefault="00F43629" w:rsidP="00D708E3">
            <w:pPr>
              <w:spacing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hyperlink r:id="rId15" w:history="1">
              <w:r w:rsidR="00822377" w:rsidRPr="00841870">
                <w:rPr>
                  <w:rStyle w:val="Hyperlink"/>
                  <w:rFonts w:ascii="Arial" w:hAnsi="Arial" w:cs="Arial"/>
                  <w:sz w:val="18"/>
                  <w:szCs w:val="18"/>
                </w:rPr>
                <w:t>Course Outline</w:t>
              </w:r>
            </w:hyperlink>
            <w:r w:rsidR="00822377" w:rsidRPr="00841870">
              <w:rPr>
                <w:rFonts w:ascii="Arial" w:hAnsi="Arial" w:cs="Arial"/>
                <w:sz w:val="18"/>
                <w:szCs w:val="18"/>
              </w:rPr>
              <w:t xml:space="preserve"> - </w:t>
            </w:r>
            <w:hyperlink r:id="rId16" w:history="1">
              <w:r w:rsidR="00822377" w:rsidRPr="00841870">
                <w:rPr>
                  <w:rStyle w:val="Hyperlink"/>
                  <w:rFonts w:ascii="Arial" w:hAnsi="Arial" w:cs="Arial"/>
                  <w:sz w:val="18"/>
                  <w:szCs w:val="18"/>
                </w:rPr>
                <w:t>Register</w:t>
              </w:r>
            </w:hyperlink>
          </w:p>
          <w:p w14:paraId="34A5FF1C" w14:textId="77777777" w:rsidR="00822377" w:rsidRDefault="00822377" w:rsidP="00822377">
            <w:pPr>
              <w:spacing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</w:p>
          <w:p w14:paraId="05412494" w14:textId="77777777" w:rsidR="00380BD2" w:rsidRDefault="00822377" w:rsidP="00D708E3">
            <w:pPr>
              <w:spacing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Thu, 25</w:t>
            </w:r>
            <w:r>
              <w:rPr>
                <w:rFonts w:ascii="Arial" w:hAnsi="Arial" w:cs="Arial"/>
                <w:color w:val="4A4A4A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March, </w:t>
            </w:r>
          </w:p>
          <w:p w14:paraId="4EA2250A" w14:textId="024AB6C2" w:rsidR="00822377" w:rsidRDefault="00822377" w:rsidP="00D708E3">
            <w:pPr>
              <w:spacing w:line="240" w:lineRule="auto"/>
              <w:rPr>
                <w:rFonts w:ascii="Arial" w:hAnsi="Arial" w:cs="Arial"/>
                <w:color w:val="4A4A4A"/>
                <w:sz w:val="18"/>
                <w:szCs w:val="18"/>
              </w:rPr>
            </w:pPr>
            <w:r>
              <w:rPr>
                <w:rFonts w:ascii="Arial" w:hAnsi="Arial" w:cs="Arial"/>
                <w:color w:val="4A4A4A"/>
                <w:sz w:val="18"/>
                <w:szCs w:val="18"/>
              </w:rPr>
              <w:t>1</w:t>
            </w:r>
            <w:r w:rsidR="005A1AE1">
              <w:rPr>
                <w:rFonts w:ascii="Arial" w:hAnsi="Arial" w:cs="Arial"/>
                <w:color w:val="4A4A4A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t>:00</w:t>
            </w:r>
            <w:r w:rsidR="00A27CBA">
              <w:rPr>
                <w:rFonts w:ascii="Arial" w:hAnsi="Arial" w:cs="Arial"/>
                <w:color w:val="4A4A4A"/>
                <w:sz w:val="18"/>
                <w:szCs w:val="18"/>
              </w:rPr>
              <w:t>pm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t xml:space="preserve"> – 1</w:t>
            </w:r>
            <w:r w:rsidR="005A1AE1">
              <w:rPr>
                <w:rFonts w:ascii="Arial" w:hAnsi="Arial" w:cs="Arial"/>
                <w:color w:val="4A4A4A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4A4A4A"/>
                <w:sz w:val="18"/>
                <w:szCs w:val="18"/>
              </w:rPr>
              <w:t>:45</w:t>
            </w:r>
            <w:r w:rsidR="005A1AE1">
              <w:rPr>
                <w:rFonts w:ascii="Arial" w:hAnsi="Arial" w:cs="Arial"/>
                <w:color w:val="4A4A4A"/>
                <w:sz w:val="18"/>
                <w:szCs w:val="18"/>
              </w:rPr>
              <w:t>pm</w:t>
            </w:r>
            <w:r w:rsidR="002437A0">
              <w:rPr>
                <w:rFonts w:ascii="Arial" w:hAnsi="Arial" w:cs="Arial"/>
                <w:color w:val="4A4A4A"/>
                <w:sz w:val="18"/>
                <w:szCs w:val="18"/>
              </w:rPr>
              <w:t xml:space="preserve"> (KST)</w:t>
            </w:r>
          </w:p>
          <w:p w14:paraId="671EC88B" w14:textId="3D73C4DA" w:rsidR="00822377" w:rsidRDefault="00F43629" w:rsidP="00D708E3">
            <w:pPr>
              <w:spacing w:after="0" w:line="240" w:lineRule="auto"/>
              <w:rPr>
                <w:rFonts w:ascii="Knowledge Light" w:hAnsi="Knowledge Light" w:cs="Arial"/>
                <w:color w:val="666767"/>
                <w:sz w:val="20"/>
                <w:szCs w:val="20"/>
                <w:lang w:eastAsia="ko-KR"/>
              </w:rPr>
            </w:pPr>
            <w:hyperlink r:id="rId17" w:history="1">
              <w:r w:rsidR="00822377" w:rsidRPr="00841870">
                <w:rPr>
                  <w:rStyle w:val="Hyperlink"/>
                  <w:rFonts w:ascii="Arial" w:hAnsi="Arial" w:cs="Arial"/>
                  <w:sz w:val="18"/>
                  <w:szCs w:val="18"/>
                </w:rPr>
                <w:t>Course Outline</w:t>
              </w:r>
            </w:hyperlink>
            <w:r w:rsidR="00822377">
              <w:rPr>
                <w:rFonts w:ascii="Arial" w:hAnsi="Arial" w:cs="Arial"/>
                <w:color w:val="4A4A4A"/>
                <w:sz w:val="18"/>
                <w:szCs w:val="18"/>
              </w:rPr>
              <w:t xml:space="preserve"> - </w:t>
            </w:r>
            <w:hyperlink r:id="rId18" w:history="1">
              <w:r w:rsidR="00822377">
                <w:rPr>
                  <w:rStyle w:val="Hyperlink"/>
                  <w:rFonts w:ascii="Arial" w:hAnsi="Arial" w:cs="Arial"/>
                  <w:sz w:val="18"/>
                  <w:szCs w:val="18"/>
                </w:rPr>
                <w:t>Register</w:t>
              </w:r>
            </w:hyperlink>
          </w:p>
        </w:tc>
      </w:tr>
    </w:tbl>
    <w:p w14:paraId="695F92AB" w14:textId="77777777" w:rsidR="00D31B01" w:rsidRDefault="00D31B01" w:rsidP="00D31B01">
      <w:pPr>
        <w:spacing w:after="0"/>
        <w:rPr>
          <w:rFonts w:ascii="Knowledge Light" w:hAnsi="Knowledge Light" w:cs="Arial"/>
          <w:color w:val="666666"/>
        </w:rPr>
      </w:pPr>
    </w:p>
    <w:p w14:paraId="54CC3C72" w14:textId="77777777" w:rsidR="00B53F75" w:rsidRDefault="00B53F75" w:rsidP="00D31B01">
      <w:pPr>
        <w:spacing w:after="0"/>
        <w:rPr>
          <w:rFonts w:ascii="Knowledge Light" w:hAnsi="Knowledge Light" w:cs="Arial"/>
          <w:b/>
          <w:color w:val="FF8000"/>
          <w:sz w:val="24"/>
          <w:szCs w:val="24"/>
          <w:lang w:eastAsia="ko-KR"/>
        </w:rPr>
      </w:pPr>
    </w:p>
    <w:p w14:paraId="128A9E6A" w14:textId="525CFFC0" w:rsidR="00D31B01" w:rsidRPr="000B42E3" w:rsidRDefault="008005DE" w:rsidP="00D31B01">
      <w:pPr>
        <w:spacing w:after="0"/>
        <w:rPr>
          <w:rFonts w:ascii="Knowledge Light" w:hAnsi="Knowledge Light" w:cs="Arial"/>
          <w:b/>
          <w:color w:val="FF8000"/>
          <w:sz w:val="24"/>
          <w:szCs w:val="24"/>
          <w:lang w:eastAsia="ko-KR"/>
        </w:rPr>
      </w:pPr>
      <w:r>
        <w:rPr>
          <w:rFonts w:ascii="Knowledge Light" w:hAnsi="Knowledge Light" w:cs="Arial" w:hint="eastAsia"/>
          <w:b/>
          <w:color w:val="FF8000"/>
          <w:sz w:val="24"/>
          <w:szCs w:val="24"/>
          <w:lang w:eastAsia="ko-KR"/>
        </w:rPr>
        <w:t>진행</w:t>
      </w:r>
      <w:r>
        <w:rPr>
          <w:rFonts w:ascii="Knowledge Light" w:hAnsi="Knowledge Light" w:cs="Arial" w:hint="eastAsia"/>
          <w:b/>
          <w:color w:val="FF8000"/>
          <w:sz w:val="24"/>
          <w:szCs w:val="24"/>
          <w:lang w:eastAsia="ko-KR"/>
        </w:rPr>
        <w:t xml:space="preserve"> </w:t>
      </w:r>
      <w:r>
        <w:rPr>
          <w:rFonts w:ascii="Knowledge Light" w:hAnsi="Knowledge Light" w:cs="Arial" w:hint="eastAsia"/>
          <w:b/>
          <w:color w:val="FF8000"/>
          <w:sz w:val="24"/>
          <w:szCs w:val="24"/>
          <w:lang w:eastAsia="ko-KR"/>
        </w:rPr>
        <w:t>방법</w:t>
      </w:r>
    </w:p>
    <w:p w14:paraId="20920BFD" w14:textId="01B46AFF" w:rsidR="00D31B01" w:rsidRPr="003C1609" w:rsidRDefault="00B145CB" w:rsidP="008005DE">
      <w:pPr>
        <w:spacing w:after="0"/>
        <w:rPr>
          <w:rFonts w:ascii="Knowledge Light" w:hAnsi="Knowledge Light" w:cs="Arial"/>
          <w:color w:val="666666"/>
          <w:lang w:eastAsia="ko-KR"/>
        </w:rPr>
      </w:pPr>
      <w:r>
        <w:rPr>
          <w:rFonts w:ascii="Knowledge Light" w:hAnsi="Knowledge Light" w:cs="Arial" w:hint="eastAsia"/>
          <w:color w:val="666666"/>
          <w:lang w:eastAsia="ko-KR"/>
        </w:rPr>
        <w:t>온라인</w:t>
      </w:r>
      <w:r w:rsidR="00D31B01">
        <w:rPr>
          <w:rFonts w:ascii="Knowledge Light" w:hAnsi="Knowledge Light" w:cs="Arial"/>
          <w:color w:val="666666"/>
          <w:lang w:eastAsia="ko-KR"/>
        </w:rPr>
        <w:t xml:space="preserve"> (WebEx)</w:t>
      </w:r>
      <w:r w:rsidR="00D31B01" w:rsidRPr="003C1609">
        <w:rPr>
          <w:rFonts w:ascii="Knowledge Light" w:hAnsi="Knowledge Light" w:cs="Arial"/>
          <w:color w:val="666666"/>
          <w:lang w:eastAsia="ko-KR"/>
        </w:rPr>
        <w:t xml:space="preserve"> </w:t>
      </w:r>
      <w:r>
        <w:rPr>
          <w:rFonts w:ascii="Knowledge Light" w:hAnsi="Knowledge Light" w:cs="Arial" w:hint="eastAsia"/>
          <w:color w:val="666666"/>
          <w:lang w:eastAsia="ko-KR"/>
        </w:rPr>
        <w:t>으로</w:t>
      </w:r>
      <w:r>
        <w:rPr>
          <w:rFonts w:ascii="Knowledge Light" w:hAnsi="Knowledge Light" w:cs="Arial" w:hint="eastAsia"/>
          <w:color w:val="666666"/>
          <w:lang w:eastAsia="ko-KR"/>
        </w:rPr>
        <w:t xml:space="preserve"> </w:t>
      </w:r>
      <w:r w:rsidR="006F3291">
        <w:rPr>
          <w:rFonts w:ascii="Knowledge Light" w:hAnsi="Knowledge Light" w:cs="Arial" w:hint="eastAsia"/>
          <w:color w:val="666666"/>
          <w:lang w:eastAsia="ko-KR"/>
        </w:rPr>
        <w:t>진행합니다</w:t>
      </w:r>
      <w:r w:rsidR="006F3291">
        <w:rPr>
          <w:rFonts w:ascii="Knowledge Light" w:hAnsi="Knowledge Light" w:cs="Arial" w:hint="eastAsia"/>
          <w:color w:val="666666"/>
          <w:lang w:eastAsia="ko-KR"/>
        </w:rPr>
        <w:t>.</w:t>
      </w:r>
      <w:r w:rsidR="006F3291">
        <w:rPr>
          <w:rFonts w:ascii="Knowledge Light" w:hAnsi="Knowledge Light" w:cs="Arial"/>
          <w:color w:val="666666"/>
          <w:lang w:eastAsia="ko-KR"/>
        </w:rPr>
        <w:t xml:space="preserve"> </w:t>
      </w:r>
      <w:r w:rsidR="006F3291">
        <w:rPr>
          <w:rFonts w:ascii="Knowledge Light" w:hAnsi="Knowledge Light" w:cs="Arial" w:hint="eastAsia"/>
          <w:color w:val="666666"/>
          <w:lang w:eastAsia="ko-KR"/>
        </w:rPr>
        <w:t>등록</w:t>
      </w:r>
      <w:r w:rsidR="006F3291">
        <w:rPr>
          <w:rFonts w:ascii="Knowledge Light" w:hAnsi="Knowledge Light" w:cs="Arial" w:hint="eastAsia"/>
          <w:color w:val="666666"/>
          <w:lang w:eastAsia="ko-KR"/>
        </w:rPr>
        <w:t xml:space="preserve"> </w:t>
      </w:r>
      <w:r w:rsidR="006F3291">
        <w:rPr>
          <w:rFonts w:ascii="Knowledge Light" w:hAnsi="Knowledge Light" w:cs="Arial" w:hint="eastAsia"/>
          <w:color w:val="666666"/>
          <w:lang w:eastAsia="ko-KR"/>
        </w:rPr>
        <w:t>확인</w:t>
      </w:r>
      <w:r>
        <w:rPr>
          <w:rFonts w:ascii="Knowledge Light" w:hAnsi="Knowledge Light" w:cs="Arial" w:hint="eastAsia"/>
          <w:color w:val="666666"/>
          <w:lang w:eastAsia="ko-KR"/>
        </w:rPr>
        <w:t xml:space="preserve"> </w:t>
      </w:r>
      <w:r w:rsidR="006F3291">
        <w:rPr>
          <w:rFonts w:ascii="Knowledge Light" w:hAnsi="Knowledge Light" w:cs="Arial" w:hint="eastAsia"/>
          <w:color w:val="666666"/>
          <w:lang w:eastAsia="ko-KR"/>
        </w:rPr>
        <w:t>메일</w:t>
      </w:r>
      <w:r>
        <w:rPr>
          <w:rFonts w:ascii="Knowledge Light" w:hAnsi="Knowledge Light" w:cs="Arial" w:hint="eastAsia"/>
          <w:color w:val="666666"/>
          <w:lang w:eastAsia="ko-KR"/>
        </w:rPr>
        <w:t xml:space="preserve"> </w:t>
      </w:r>
      <w:r w:rsidR="006F3291">
        <w:rPr>
          <w:rFonts w:ascii="Knowledge Light" w:hAnsi="Knowledge Light" w:cs="Arial" w:hint="eastAsia"/>
          <w:color w:val="666666"/>
          <w:lang w:eastAsia="ko-KR"/>
        </w:rPr>
        <w:t>안에</w:t>
      </w:r>
      <w:r w:rsidR="006F3291">
        <w:rPr>
          <w:rFonts w:ascii="Knowledge Light" w:hAnsi="Knowledge Light" w:cs="Arial" w:hint="eastAsia"/>
          <w:color w:val="666666"/>
          <w:lang w:eastAsia="ko-KR"/>
        </w:rPr>
        <w:t xml:space="preserve"> </w:t>
      </w:r>
      <w:r w:rsidR="006F3291">
        <w:rPr>
          <w:rFonts w:ascii="Knowledge Light" w:hAnsi="Knowledge Light" w:cs="Arial" w:hint="eastAsia"/>
          <w:color w:val="666666"/>
          <w:lang w:eastAsia="ko-KR"/>
        </w:rPr>
        <w:t>포함된</w:t>
      </w:r>
      <w:r w:rsidR="006F3291">
        <w:rPr>
          <w:rFonts w:ascii="Knowledge Light" w:hAnsi="Knowledge Light" w:cs="Arial" w:hint="eastAsia"/>
          <w:color w:val="666666"/>
          <w:lang w:eastAsia="ko-KR"/>
        </w:rPr>
        <w:t xml:space="preserve"> </w:t>
      </w:r>
      <w:r w:rsidR="006F3291">
        <w:rPr>
          <w:rFonts w:ascii="Knowledge Light" w:hAnsi="Knowledge Light" w:cs="Arial" w:hint="eastAsia"/>
          <w:color w:val="666666"/>
          <w:lang w:eastAsia="ko-KR"/>
        </w:rPr>
        <w:t>링크로</w:t>
      </w:r>
      <w:r w:rsidR="006F3291">
        <w:rPr>
          <w:rFonts w:ascii="Knowledge Light" w:hAnsi="Knowledge Light" w:cs="Arial" w:hint="eastAsia"/>
          <w:color w:val="666666"/>
          <w:lang w:eastAsia="ko-KR"/>
        </w:rPr>
        <w:t xml:space="preserve"> </w:t>
      </w:r>
      <w:r w:rsidR="006F3291">
        <w:rPr>
          <w:rFonts w:ascii="Knowledge Light" w:hAnsi="Knowledge Light" w:cs="Arial" w:hint="eastAsia"/>
          <w:color w:val="666666"/>
          <w:lang w:eastAsia="ko-KR"/>
        </w:rPr>
        <w:t>접속해주세요</w:t>
      </w:r>
      <w:r w:rsidR="006F3291">
        <w:rPr>
          <w:rFonts w:ascii="Knowledge Light" w:hAnsi="Knowledge Light" w:cs="Arial" w:hint="eastAsia"/>
          <w:color w:val="666666"/>
          <w:lang w:eastAsia="ko-KR"/>
        </w:rPr>
        <w:t>.</w:t>
      </w:r>
    </w:p>
    <w:p w14:paraId="5E31E2E5" w14:textId="77777777" w:rsidR="009117B3" w:rsidRDefault="009117B3" w:rsidP="00D31B01">
      <w:pPr>
        <w:spacing w:after="0"/>
        <w:rPr>
          <w:rFonts w:ascii="Knowledge Light" w:hAnsi="Knowledge Light" w:cs="Arial"/>
          <w:color w:val="666666"/>
          <w:lang w:eastAsia="ko-KR"/>
        </w:rPr>
      </w:pPr>
    </w:p>
    <w:p w14:paraId="25105ABF" w14:textId="0CB45B02" w:rsidR="00AD545C" w:rsidRPr="000B42E3" w:rsidRDefault="000A22B5" w:rsidP="00AD545C">
      <w:pPr>
        <w:spacing w:after="0"/>
        <w:rPr>
          <w:rFonts w:ascii="Knowledge Light" w:hAnsi="Knowledge Light" w:cs="Arial"/>
          <w:b/>
          <w:color w:val="FF8000"/>
          <w:sz w:val="24"/>
          <w:szCs w:val="24"/>
          <w:lang w:eastAsia="ko-KR"/>
        </w:rPr>
      </w:pPr>
      <w:r>
        <w:rPr>
          <w:rFonts w:ascii="Knowledge Light" w:hAnsi="Knowledge Light" w:cs="Arial" w:hint="eastAsia"/>
          <w:b/>
          <w:color w:val="FF8000"/>
          <w:sz w:val="24"/>
          <w:szCs w:val="24"/>
          <w:lang w:eastAsia="ko-KR"/>
        </w:rPr>
        <w:t>추가</w:t>
      </w:r>
      <w:r w:rsidR="00AD545C">
        <w:rPr>
          <w:rFonts w:ascii="Knowledge Light" w:hAnsi="Knowledge Light" w:cs="Arial" w:hint="eastAsia"/>
          <w:b/>
          <w:color w:val="FF8000"/>
          <w:sz w:val="24"/>
          <w:szCs w:val="24"/>
          <w:lang w:eastAsia="ko-KR"/>
        </w:rPr>
        <w:t xml:space="preserve"> </w:t>
      </w:r>
      <w:r w:rsidR="00AD545C">
        <w:rPr>
          <w:rFonts w:ascii="Knowledge Light" w:hAnsi="Knowledge Light" w:cs="Arial" w:hint="eastAsia"/>
          <w:b/>
          <w:color w:val="FF8000"/>
          <w:sz w:val="24"/>
          <w:szCs w:val="24"/>
          <w:lang w:eastAsia="ko-KR"/>
        </w:rPr>
        <w:t>웨비나</w:t>
      </w:r>
      <w:r w:rsidR="00B53F75">
        <w:rPr>
          <w:rFonts w:ascii="Knowledge Light" w:hAnsi="Knowledge Light" w:cs="Arial" w:hint="eastAsia"/>
          <w:b/>
          <w:color w:val="FF8000"/>
          <w:sz w:val="24"/>
          <w:szCs w:val="24"/>
          <w:lang w:eastAsia="ko-KR"/>
        </w:rPr>
        <w:t xml:space="preserve"> </w:t>
      </w:r>
      <w:r w:rsidR="00AD545C">
        <w:rPr>
          <w:rFonts w:ascii="Knowledge Light" w:hAnsi="Knowledge Light" w:cs="Arial" w:hint="eastAsia"/>
          <w:b/>
          <w:color w:val="FF8000"/>
          <w:sz w:val="24"/>
          <w:szCs w:val="24"/>
          <w:lang w:eastAsia="ko-KR"/>
        </w:rPr>
        <w:t>프로그램</w:t>
      </w:r>
      <w:r w:rsidR="00AD545C">
        <w:rPr>
          <w:rFonts w:ascii="Knowledge Light" w:hAnsi="Knowledge Light" w:cs="Arial" w:hint="eastAsia"/>
          <w:b/>
          <w:color w:val="FF8000"/>
          <w:sz w:val="24"/>
          <w:szCs w:val="24"/>
          <w:lang w:eastAsia="ko-KR"/>
        </w:rPr>
        <w:t xml:space="preserve">  </w:t>
      </w:r>
      <w:r w:rsidR="00AD545C">
        <w:rPr>
          <w:rFonts w:ascii="Knowledge Light" w:hAnsi="Knowledge Light" w:cs="Arial" w:hint="eastAsia"/>
          <w:b/>
          <w:color w:val="FF8000"/>
          <w:sz w:val="24"/>
          <w:szCs w:val="24"/>
          <w:lang w:eastAsia="ko-KR"/>
        </w:rPr>
        <w:t>안내</w:t>
      </w:r>
    </w:p>
    <w:p w14:paraId="633FE3BB" w14:textId="4583E095" w:rsidR="00AD545C" w:rsidRDefault="00F43629" w:rsidP="00D31B01">
      <w:pPr>
        <w:spacing w:after="0"/>
        <w:rPr>
          <w:rFonts w:ascii="Knowledge Light" w:hAnsi="Knowledge Light" w:cs="Arial"/>
          <w:color w:val="666666"/>
          <w:lang w:eastAsia="ko-KR"/>
        </w:rPr>
      </w:pPr>
      <w:hyperlink r:id="rId19" w:history="1">
        <w:r w:rsidR="009117B3" w:rsidRPr="00CE23B9">
          <w:rPr>
            <w:rStyle w:val="Hyperlink"/>
            <w:rFonts w:ascii="Knowledge Light" w:hAnsi="Knowledge Light" w:cs="Arial"/>
            <w:lang w:eastAsia="ko-KR"/>
          </w:rPr>
          <w:t>https://support.thomsonreuters.com.hk/events</w:t>
        </w:r>
      </w:hyperlink>
    </w:p>
    <w:p w14:paraId="7AA4C297" w14:textId="77777777" w:rsidR="00A20E8A" w:rsidRDefault="00A20E8A" w:rsidP="009117B3">
      <w:pPr>
        <w:spacing w:after="0"/>
        <w:rPr>
          <w:rFonts w:ascii="Knowledge Light" w:hAnsi="Knowledge Light" w:cs="Arial"/>
          <w:b/>
          <w:color w:val="FF8000"/>
          <w:sz w:val="24"/>
          <w:szCs w:val="24"/>
          <w:lang w:eastAsia="ko-KR"/>
        </w:rPr>
      </w:pPr>
    </w:p>
    <w:p w14:paraId="06A3C9B4" w14:textId="389C9177" w:rsidR="009117B3" w:rsidRDefault="00876878" w:rsidP="009117B3">
      <w:pPr>
        <w:spacing w:after="0"/>
        <w:rPr>
          <w:rFonts w:ascii="Knowledge Light" w:hAnsi="Knowledge Light" w:cs="Arial"/>
          <w:b/>
          <w:color w:val="FF8000"/>
          <w:sz w:val="24"/>
          <w:szCs w:val="24"/>
          <w:lang w:eastAsia="ko-KR"/>
        </w:rPr>
      </w:pPr>
      <w:r>
        <w:rPr>
          <w:rFonts w:ascii="Knowledge Light" w:hAnsi="Knowledge Light" w:cs="Arial" w:hint="eastAsia"/>
          <w:b/>
          <w:color w:val="FF8000"/>
          <w:sz w:val="24"/>
          <w:szCs w:val="24"/>
          <w:lang w:eastAsia="ko-KR"/>
        </w:rPr>
        <w:t>문의</w:t>
      </w:r>
      <w:r w:rsidR="009117B3">
        <w:rPr>
          <w:rFonts w:ascii="Knowledge Light" w:hAnsi="Knowledge Light" w:cs="Arial" w:hint="eastAsia"/>
          <w:b/>
          <w:color w:val="FF8000"/>
          <w:sz w:val="24"/>
          <w:szCs w:val="24"/>
          <w:lang w:eastAsia="ko-KR"/>
        </w:rPr>
        <w:t>처</w:t>
      </w:r>
    </w:p>
    <w:p w14:paraId="30BB32A8" w14:textId="646A137F" w:rsidR="00D31B01" w:rsidRPr="009117B3" w:rsidRDefault="009117B3" w:rsidP="009117B3">
      <w:pPr>
        <w:spacing w:after="0"/>
        <w:rPr>
          <w:rFonts w:ascii="Knowledge Light" w:hAnsi="Knowledge Light" w:cs="Arial"/>
          <w:b/>
          <w:color w:val="FF8000"/>
          <w:sz w:val="24"/>
          <w:szCs w:val="24"/>
          <w:lang w:eastAsia="ko-KR"/>
        </w:rPr>
      </w:pPr>
      <w:r w:rsidRPr="009117B3">
        <w:rPr>
          <w:rFonts w:ascii="Knowledge Light" w:hAnsi="Knowledge Light" w:cs="Arial"/>
          <w:color w:val="666666"/>
          <w:lang w:eastAsia="ko-KR"/>
        </w:rPr>
        <w:t>TR Training Specialist:</w:t>
      </w:r>
      <w:r>
        <w:rPr>
          <w:rFonts w:eastAsia="Malgun Gothic" w:cstheme="minorHAnsi"/>
          <w:lang w:eastAsia="ko-KR"/>
        </w:rPr>
        <w:t xml:space="preserve"> </w:t>
      </w:r>
      <w:hyperlink r:id="rId20" w:history="1">
        <w:r w:rsidRPr="00CE23B9">
          <w:rPr>
            <w:rStyle w:val="Hyperlink"/>
            <w:rFonts w:eastAsia="Malgun Gothic" w:cstheme="minorHAnsi" w:hint="eastAsia"/>
          </w:rPr>
          <w:t>mina.park@thomsonreuters.com</w:t>
        </w:r>
      </w:hyperlink>
      <w:r w:rsidRPr="00841870">
        <w:rPr>
          <w:rFonts w:cstheme="minorHAnsi"/>
        </w:rPr>
        <w:t xml:space="preserve"> </w:t>
      </w:r>
    </w:p>
    <w:sectPr w:rsidR="00D31B01" w:rsidRPr="009117B3" w:rsidSect="00173F6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720" w:bottom="720" w:left="720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4AAB6" w14:textId="77777777" w:rsidR="00F43629" w:rsidRDefault="00F43629">
      <w:pPr>
        <w:spacing w:after="0" w:line="240" w:lineRule="auto"/>
      </w:pPr>
      <w:r>
        <w:separator/>
      </w:r>
    </w:p>
  </w:endnote>
  <w:endnote w:type="continuationSeparator" w:id="0">
    <w:p w14:paraId="1256EDAE" w14:textId="77777777" w:rsidR="00F43629" w:rsidRDefault="00F4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nowledge Light">
    <w:panose1 w:val="020B0506040000020004"/>
    <w:charset w:val="00"/>
    <w:family w:val="swiss"/>
    <w:notTrueType/>
    <w:pitch w:val="variable"/>
    <w:sig w:usb0="A00002E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nowledge Regular">
    <w:panose1 w:val="020B0506000000020004"/>
    <w:charset w:val="00"/>
    <w:family w:val="swiss"/>
    <w:notTrueType/>
    <w:pitch w:val="variable"/>
    <w:sig w:usb0="A00002E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34D6" w14:textId="77777777" w:rsidR="00A76FFF" w:rsidRDefault="0042146D" w:rsidP="003E66EA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EA9A94A" wp14:editId="5DD04ED4">
          <wp:simplePos x="0" y="0"/>
          <wp:positionH relativeFrom="page">
            <wp:posOffset>5534025</wp:posOffset>
          </wp:positionH>
          <wp:positionV relativeFrom="page">
            <wp:posOffset>9944100</wp:posOffset>
          </wp:positionV>
          <wp:extent cx="1724025" cy="609600"/>
          <wp:effectExtent l="19050" t="0" r="9525" b="0"/>
          <wp:wrapNone/>
          <wp:docPr id="24" name="Picture 1" descr="tr_hrz_rgb_p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_hrz_rgb_po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Customer Care 1800 020 548</w:t>
    </w:r>
    <w:r>
      <w:tab/>
      <w:t>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DB47" w14:textId="77777777" w:rsidR="00A76FFF" w:rsidRPr="00AD0436" w:rsidRDefault="0042146D" w:rsidP="00173F65">
    <w:pPr>
      <w:pStyle w:val="Footer"/>
      <w:rPr>
        <w:color w:val="666666"/>
      </w:rPr>
    </w:pPr>
    <w:r>
      <w:rPr>
        <w:noProof/>
        <w:color w:val="666666"/>
        <w:lang w:val="en-US"/>
      </w:rPr>
      <w:drawing>
        <wp:anchor distT="0" distB="0" distL="114300" distR="114300" simplePos="0" relativeHeight="251659264" behindDoc="1" locked="0" layoutInCell="1" allowOverlap="1" wp14:anchorId="1B6CF7C8" wp14:editId="3E6A6230">
          <wp:simplePos x="0" y="0"/>
          <wp:positionH relativeFrom="page">
            <wp:posOffset>5494020</wp:posOffset>
          </wp:positionH>
          <wp:positionV relativeFrom="page">
            <wp:posOffset>10080625</wp:posOffset>
          </wp:positionV>
          <wp:extent cx="1720850" cy="609600"/>
          <wp:effectExtent l="19050" t="0" r="0" b="0"/>
          <wp:wrapNone/>
          <wp:docPr id="1" name="Picture 1" descr="tr_hrz_rgb_p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_hrz_rgb_po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0C04C" w14:textId="77777777" w:rsidR="00C8706D" w:rsidRDefault="00C87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09092" w14:textId="77777777" w:rsidR="00F43629" w:rsidRDefault="00F43629">
      <w:pPr>
        <w:spacing w:after="0" w:line="240" w:lineRule="auto"/>
      </w:pPr>
      <w:r>
        <w:separator/>
      </w:r>
    </w:p>
  </w:footnote>
  <w:footnote w:type="continuationSeparator" w:id="0">
    <w:p w14:paraId="64944DB8" w14:textId="77777777" w:rsidR="00F43629" w:rsidRDefault="00F4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38E9" w14:textId="77777777" w:rsidR="00A76FFF" w:rsidRPr="00780C3B" w:rsidRDefault="0042146D" w:rsidP="00670E6A">
    <w:pPr>
      <w:pStyle w:val="Header"/>
      <w:pBdr>
        <w:bottom w:val="single" w:sz="4" w:space="1" w:color="AEB0B2"/>
      </w:pBdr>
      <w:tabs>
        <w:tab w:val="left" w:pos="8505"/>
      </w:tabs>
      <w:spacing w:line="276" w:lineRule="auto"/>
      <w:rPr>
        <w:rFonts w:ascii="Knowledge Regular" w:hAnsi="Knowledge Regular" w:cs="Arial"/>
        <w:b/>
        <w:color w:val="766C62"/>
        <w:sz w:val="32"/>
        <w:szCs w:val="32"/>
      </w:rPr>
    </w:pPr>
    <w:r w:rsidRPr="00496B4E">
      <w:rPr>
        <w:rFonts w:ascii="Arial" w:hAnsi="Arial" w:cs="Arial"/>
        <w:b/>
        <w:color w:val="323E4F" w:themeColor="text2" w:themeShade="BF"/>
        <w:sz w:val="44"/>
        <w:szCs w:val="44"/>
      </w:rPr>
      <w:t>Westlaw AU</w:t>
    </w:r>
    <w:r>
      <w:rPr>
        <w:rFonts w:ascii="Arial" w:hAnsi="Arial" w:cs="Arial"/>
        <w:b/>
        <w:color w:val="F6891F"/>
        <w:sz w:val="36"/>
        <w:szCs w:val="36"/>
        <w:vertAlign w:val="superscript"/>
      </w:rPr>
      <w:tab/>
      <w:t xml:space="preserve"> </w:t>
    </w:r>
    <w:r>
      <w:rPr>
        <w:rFonts w:ascii="Knowledge Regular" w:hAnsi="Knowledge Regular" w:cs="Arial"/>
        <w:b/>
        <w:color w:val="766C62"/>
        <w:sz w:val="32"/>
        <w:szCs w:val="32"/>
      </w:rPr>
      <w:tab/>
      <w:t>RSS</w:t>
    </w:r>
    <w:r w:rsidRPr="00780C3B">
      <w:rPr>
        <w:rFonts w:ascii="Knowledge Regular" w:hAnsi="Knowledge Regular" w:cs="Arial"/>
        <w:b/>
        <w:color w:val="766C62"/>
        <w:sz w:val="32"/>
        <w:szCs w:val="32"/>
      </w:rPr>
      <w:t xml:space="preserve"> GUIDE</w:t>
    </w:r>
  </w:p>
  <w:p w14:paraId="69602878" w14:textId="77777777" w:rsidR="00A76FFF" w:rsidRDefault="00F43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A4BE" w14:textId="31F3B295" w:rsidR="00A76FFF" w:rsidRPr="000B42E3" w:rsidRDefault="0042146D" w:rsidP="004E2629">
    <w:pPr>
      <w:pStyle w:val="Header"/>
      <w:pBdr>
        <w:bottom w:val="single" w:sz="4" w:space="1" w:color="AEB0B2"/>
      </w:pBdr>
      <w:tabs>
        <w:tab w:val="left" w:pos="7655"/>
      </w:tabs>
      <w:spacing w:line="276" w:lineRule="auto"/>
      <w:jc w:val="right"/>
      <w:rPr>
        <w:rFonts w:ascii="Knowledge Medium" w:hAnsi="Knowledge Medium" w:cs="Arial"/>
        <w:color w:val="FF8000"/>
        <w:sz w:val="32"/>
        <w:szCs w:val="32"/>
      </w:rPr>
    </w:pPr>
    <w:r w:rsidRPr="00E767ED">
      <w:rPr>
        <w:rFonts w:ascii="Knowledge Light" w:hAnsi="Knowledge Light" w:cs="Arial"/>
        <w:b/>
        <w:color w:val="F6891F"/>
        <w:sz w:val="36"/>
        <w:szCs w:val="36"/>
        <w:vertAlign w:val="superscript"/>
      </w:rPr>
      <w:tab/>
      <w:t xml:space="preserve"> </w:t>
    </w:r>
    <w:r w:rsidRPr="00E767ED">
      <w:rPr>
        <w:rFonts w:ascii="Knowledge Light" w:hAnsi="Knowledge Light" w:cs="Arial"/>
        <w:b/>
        <w:color w:val="766C62"/>
        <w:sz w:val="32"/>
        <w:szCs w:val="32"/>
      </w:rPr>
      <w:tab/>
    </w:r>
    <w:r>
      <w:rPr>
        <w:rFonts w:ascii="Knowledge Medium" w:hAnsi="Knowledge Medium" w:cs="Arial"/>
        <w:color w:val="FF8000"/>
        <w:sz w:val="32"/>
        <w:szCs w:val="32"/>
      </w:rPr>
      <w:t xml:space="preserve"> </w:t>
    </w:r>
    <w:r w:rsidR="00C8706D">
      <w:rPr>
        <w:rFonts w:ascii="Knowledge Medium" w:hAnsi="Knowledge Medium" w:cs="Arial"/>
        <w:color w:val="FF8000"/>
        <w:sz w:val="32"/>
        <w:szCs w:val="32"/>
      </w:rPr>
      <w:t xml:space="preserve">LEGAL </w:t>
    </w:r>
    <w:r>
      <w:rPr>
        <w:rFonts w:ascii="Knowledge Medium" w:hAnsi="Knowledge Medium" w:cs="Arial"/>
        <w:color w:val="FF8000"/>
        <w:sz w:val="32"/>
        <w:szCs w:val="32"/>
      </w:rPr>
      <w:t>RESEARCH</w:t>
    </w:r>
  </w:p>
  <w:p w14:paraId="5534CA77" w14:textId="77777777" w:rsidR="00A76FFF" w:rsidRPr="00223131" w:rsidRDefault="00F43629" w:rsidP="00223131">
    <w:pPr>
      <w:pStyle w:val="Header"/>
      <w:rPr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2883A" w14:textId="77777777" w:rsidR="00C8706D" w:rsidRDefault="00C87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04072"/>
    <w:multiLevelType w:val="hybridMultilevel"/>
    <w:tmpl w:val="D5EEA272"/>
    <w:lvl w:ilvl="0" w:tplc="68DAE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01"/>
    <w:rsid w:val="000877A8"/>
    <w:rsid w:val="000979AB"/>
    <w:rsid w:val="000A22B5"/>
    <w:rsid w:val="00116F27"/>
    <w:rsid w:val="00124BB0"/>
    <w:rsid w:val="00160507"/>
    <w:rsid w:val="00196B7C"/>
    <w:rsid w:val="001E6031"/>
    <w:rsid w:val="001E6DD8"/>
    <w:rsid w:val="001F7C2E"/>
    <w:rsid w:val="002437A0"/>
    <w:rsid w:val="003151C4"/>
    <w:rsid w:val="003263D3"/>
    <w:rsid w:val="0033363D"/>
    <w:rsid w:val="00380BD2"/>
    <w:rsid w:val="003A26C1"/>
    <w:rsid w:val="003C2087"/>
    <w:rsid w:val="003D63B5"/>
    <w:rsid w:val="003E5470"/>
    <w:rsid w:val="004213B5"/>
    <w:rsid w:val="0042146D"/>
    <w:rsid w:val="004A04F4"/>
    <w:rsid w:val="005037ED"/>
    <w:rsid w:val="00573457"/>
    <w:rsid w:val="005A1AE1"/>
    <w:rsid w:val="005D0BD6"/>
    <w:rsid w:val="006A1FA9"/>
    <w:rsid w:val="006B089C"/>
    <w:rsid w:val="006F3291"/>
    <w:rsid w:val="00753B1A"/>
    <w:rsid w:val="007F26C8"/>
    <w:rsid w:val="008005DE"/>
    <w:rsid w:val="00822377"/>
    <w:rsid w:val="00831BF9"/>
    <w:rsid w:val="00876878"/>
    <w:rsid w:val="00903055"/>
    <w:rsid w:val="009117B3"/>
    <w:rsid w:val="00950620"/>
    <w:rsid w:val="009531E7"/>
    <w:rsid w:val="00A20E8A"/>
    <w:rsid w:val="00A27CBA"/>
    <w:rsid w:val="00A671C7"/>
    <w:rsid w:val="00AB11B7"/>
    <w:rsid w:val="00AD545C"/>
    <w:rsid w:val="00AE38A0"/>
    <w:rsid w:val="00B145CB"/>
    <w:rsid w:val="00B53F75"/>
    <w:rsid w:val="00B74B28"/>
    <w:rsid w:val="00BB5A3E"/>
    <w:rsid w:val="00BD75F0"/>
    <w:rsid w:val="00C02D6D"/>
    <w:rsid w:val="00C36858"/>
    <w:rsid w:val="00C425F2"/>
    <w:rsid w:val="00C64E2D"/>
    <w:rsid w:val="00C84F6F"/>
    <w:rsid w:val="00C8706D"/>
    <w:rsid w:val="00D157C1"/>
    <w:rsid w:val="00D31B01"/>
    <w:rsid w:val="00D4580F"/>
    <w:rsid w:val="00D708E3"/>
    <w:rsid w:val="00DF1A21"/>
    <w:rsid w:val="00E91787"/>
    <w:rsid w:val="00EA44AF"/>
    <w:rsid w:val="00EA509F"/>
    <w:rsid w:val="00EF136E"/>
    <w:rsid w:val="00F43629"/>
    <w:rsid w:val="00F60439"/>
    <w:rsid w:val="00F75B20"/>
    <w:rsid w:val="00F8575C"/>
    <w:rsid w:val="00F8741C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6F78"/>
  <w15:chartTrackingRefBased/>
  <w15:docId w15:val="{5483C967-60FA-4341-96CA-C68CD286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01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01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D31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01"/>
    <w:rPr>
      <w:lang w:val="en-NZ"/>
    </w:rPr>
  </w:style>
  <w:style w:type="paragraph" w:styleId="ListParagraph">
    <w:name w:val="List Paragraph"/>
    <w:basedOn w:val="Normal"/>
    <w:uiPriority w:val="34"/>
    <w:qFormat/>
    <w:rsid w:val="00D31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B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6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0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omsonreuters.webex.com/mw3300/mywebex/default.do?service=7&amp;nomenu=true&amp;main_url=%2Ftc3300%2Ftrainingcenter%2FLoading.do%3Fsiteurl%3Dthomsonreuters%26UID%3D-99999999%26RT%3DMiM1MA%253D%253D%26siteurl%3Dthomsonreuters%26apiname%3Dj.php%26MTID%3Dt0957a036a19ba92f098a8e7b5baa1db0%26FM%3D1%26rnd%3D3548864996%26servicename%3DTC%26ED%3D1150824152%26needFilter%3Dfalse&amp;siteurl=thomsonreuters" TargetMode="External"/><Relationship Id="rId18" Type="http://schemas.openxmlformats.org/officeDocument/2006/relationships/hyperlink" Target="https://thomsonreuters.webex.com/thomsonreuters/k2/j.php?MTID=t2f9dd511566d7da80daf6a05578305ee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homsonreuters.webex.com/mw3300/mywebex/default.do?service=7&amp;nomenu=true&amp;main_url=%2Ftc3300%2Ftrainingcenter%2FLoading.do%3Fsiteurl%3Dthomsonreuters%26UID%3D3218079216%26RT%3DMiM1MA%253D%253D%26siteurl%3Dthomsonreuters%26apiname%3Dj.php%26MTID%3Dt4a9f11f26d948e91aec22d4834d61c71%26FM%3D1%26rnd%3D7519226376%26servicename%3DTC%26ED%3D1196846102%26needFilter%3Dfalse&amp;siteurl=thomsonreuters" TargetMode="External"/><Relationship Id="rId17" Type="http://schemas.openxmlformats.org/officeDocument/2006/relationships/hyperlink" Target="https://support.thomsonreuters.com.hk/product/westlaw-classic/events/navigating-westlaw-0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tlr.webex.com/tlr/k2/j.php?MTID=te2f2618a800f47d2a13debc6548322da" TargetMode="External"/><Relationship Id="rId20" Type="http://schemas.openxmlformats.org/officeDocument/2006/relationships/hyperlink" Target="mailto:mina.park@thomsonreute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omsonreuters.webex.com/mw3300/mywebex/default.do?service=7&amp;nomenu=true&amp;main_url=%2Ftc3300%2Ftrainingcenter%2FLoading.do%3Fsiteurl%3Dthomsonreuters%26UID%3D-99999999%26RT%3DMiM1MA%253D%253D%26siteurl%3Dthomsonreuters%26apiname%3Dj.php%26MTID%3Dt96fe13ccdadd28c1cb0f18ae7ce8d756%26FM%3D1%26rnd%3D3604450969%26servicename%3DTC%26ED%3D1150819642%26needFilter%3Dfalse&amp;siteurl=thomsonreuter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upport.thomsonreuters.com.sg/product/westlaw-classic-1/events/navigating-westlaw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upport.thomsonreuters.com.hk/ev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omsonreuters.webex.com/mw3300/mywebex/default.do?service=7&amp;nomenu=true&amp;main_url=%2Ftc3300%2Ftrainingcenter%2FLoading.do%3Fsiteurl%3Dthomsonreuters%26UID%3D-99999999%26RT%3DMiM1MA%253D%253D%26siteurl%3Dthomsonreuters%26apiname%3Dj.php%26MTID%3Dt334cefffffd72143436d12a827046ba9%26FM%3D1%26rnd%3D0243963756%26servicename%3DTC%26ED%3D1150820167%26needFilter%3Dfalse&amp;siteurl=thomsonreuter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F6F5ECD8A8D4D94DC044EBA18C00B" ma:contentTypeVersion="7" ma:contentTypeDescription="Create a new document." ma:contentTypeScope="" ma:versionID="bc533b4947c7518e2f2ee1d27d3da570">
  <xsd:schema xmlns:xsd="http://www.w3.org/2001/XMLSchema" xmlns:xs="http://www.w3.org/2001/XMLSchema" xmlns:p="http://schemas.microsoft.com/office/2006/metadata/properties" xmlns:ns2="e9fd22b2-2886-4c17-859c-3af818f44c32" xmlns:ns3="43546ea1-82a0-4bda-9a9c-183a1bc3e472" targetNamespace="http://schemas.microsoft.com/office/2006/metadata/properties" ma:root="true" ma:fieldsID="94865d75f811b348e5209e56c0f5e4b5" ns2:_="" ns3:_="">
    <xsd:import namespace="e9fd22b2-2886-4c17-859c-3af818f44c32"/>
    <xsd:import namespace="43546ea1-82a0-4bda-9a9c-183a1bc3e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22b2-2886-4c17-859c-3af818f44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46ea1-82a0-4bda-9a9c-183a1bc3e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DDD3C-9DE1-4B38-B91E-AB985504C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F511E-7860-47E7-8A0A-EAA73A6C2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500B1-4C6E-4593-962C-62B015295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d22b2-2886-4c17-859c-3af818f44c32"/>
    <ds:schemaRef ds:uri="43546ea1-82a0-4bda-9a9c-183a1bc3e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36CF6-C0AA-46DB-BA9E-8BFEAEB0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Mahmood, Omar (Asia &amp; Emerging Markets)</dc:creator>
  <cp:keywords/>
  <dc:description/>
  <cp:lastModifiedBy>Park, Mina (Asia &amp; Emerging Markets)</cp:lastModifiedBy>
  <cp:revision>18</cp:revision>
  <cp:lastPrinted>2021-01-22T06:41:00Z</cp:lastPrinted>
  <dcterms:created xsi:type="dcterms:W3CDTF">2021-01-22T06:39:00Z</dcterms:created>
  <dcterms:modified xsi:type="dcterms:W3CDTF">2021-02-15T04:26:00Z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0x010100C09F6F5ECD8A8D4D94DC044EBA18C00B</vt:lpwstr>
  </property>
</Properties>
</file>